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11BBD" w14:textId="77777777" w:rsidR="00730BA9" w:rsidRPr="00FE4773" w:rsidRDefault="00B251C5" w:rsidP="00CE14A5">
      <w:pPr>
        <w:pStyle w:val="Ttulo1"/>
        <w:rPr>
          <w:b w:val="0"/>
          <w:sz w:val="24"/>
        </w:rPr>
      </w:pPr>
      <w:r w:rsidRPr="00FE4773">
        <w:rPr>
          <w:noProof/>
          <w:sz w:val="24"/>
          <w:lang w:eastAsia="pt-BR"/>
        </w:rPr>
        <w:drawing>
          <wp:anchor distT="0" distB="0" distL="114935" distR="114935" simplePos="0" relativeHeight="251659264" behindDoc="1" locked="0" layoutInCell="1" allowOverlap="1" wp14:anchorId="253E0944" wp14:editId="57F630AC">
            <wp:simplePos x="0" y="0"/>
            <wp:positionH relativeFrom="margin">
              <wp:align>center</wp:align>
            </wp:positionH>
            <wp:positionV relativeFrom="paragraph">
              <wp:posOffset>-1181100</wp:posOffset>
            </wp:positionV>
            <wp:extent cx="364490" cy="466725"/>
            <wp:effectExtent l="0" t="0" r="0" b="9525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90" cy="466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0BA9" w:rsidRPr="00FE4773">
        <w:rPr>
          <w:rFonts w:asciiTheme="minorHAnsi" w:hAnsiTheme="minorHAnsi" w:cstheme="minorHAnsi"/>
          <w:bCs/>
          <w:sz w:val="24"/>
        </w:rPr>
        <w:t xml:space="preserve">                                                                </w:t>
      </w:r>
    </w:p>
    <w:p w14:paraId="2E522755" w14:textId="21A9B5B5" w:rsidR="00E955D6" w:rsidRPr="00FE4773" w:rsidRDefault="00B251C5" w:rsidP="005A0298">
      <w:pPr>
        <w:pStyle w:val="nomedasecao"/>
        <w:spacing w:before="120" w:after="120"/>
        <w:jc w:val="both"/>
        <w:rPr>
          <w:rFonts w:asciiTheme="minorHAnsi" w:hAnsiTheme="minorHAnsi" w:cstheme="minorHAnsi"/>
          <w:b w:val="0"/>
          <w:bCs w:val="0"/>
          <w:color w:val="auto"/>
          <w:u w:val="none"/>
          <w:shd w:val="clear" w:color="auto" w:fill="auto"/>
        </w:rPr>
      </w:pPr>
      <w:r w:rsidRPr="00FE4773">
        <w:rPr>
          <w:rFonts w:asciiTheme="minorHAnsi" w:hAnsiTheme="minorHAnsi" w:cstheme="minorHAnsi"/>
          <w:bCs w:val="0"/>
          <w:color w:val="auto"/>
          <w:u w:val="none"/>
          <w:shd w:val="clear" w:color="auto" w:fill="auto"/>
        </w:rPr>
        <w:t>Referência</w:t>
      </w:r>
      <w:r w:rsidR="00E955D6" w:rsidRPr="00FE4773">
        <w:rPr>
          <w:rFonts w:asciiTheme="minorHAnsi" w:hAnsiTheme="minorHAnsi" w:cstheme="minorHAnsi"/>
          <w:b w:val="0"/>
          <w:bCs w:val="0"/>
          <w:color w:val="auto"/>
          <w:u w:val="none"/>
          <w:shd w:val="clear" w:color="auto" w:fill="auto"/>
        </w:rPr>
        <w:t xml:space="preserve">: </w:t>
      </w:r>
      <w:r w:rsidR="00673A81" w:rsidRPr="00FE4773">
        <w:rPr>
          <w:rFonts w:asciiTheme="minorHAnsi" w:hAnsiTheme="minorHAnsi" w:cstheme="minorHAnsi"/>
          <w:b w:val="0"/>
          <w:bCs w:val="0"/>
          <w:color w:val="auto"/>
          <w:u w:val="none"/>
          <w:shd w:val="clear" w:color="auto" w:fill="auto"/>
        </w:rPr>
        <w:t>CONTRATAÇÃO DE SERVIÇOS PRESTADOS POR INTERMÉDIO DE AGÊNCIA DE PROPAGANDA, COMPREENDENDO O CONJUNTO DE ATIVIDADES REALIZADAS INTEGRADAMENTE QUE TENHAM POR OBJETIVO O ESTUDO, O PLANEJAMENTO, A CONCEITUAÇÃO, A CONCEPÇÃO, A CRIAÇÃO, A EXECUÇÃO INTERNA, A INTERMEDIAÇÃO E SUPERVISÃO DA EXECUÇÃO EXTERNA E A DISTRIBUIÇÃO DE AÇÕES PUBLICITÁRIAS AOS VEÍCULOS E DEMAIS MEIOS DE DIVULGAÇÃO</w:t>
      </w:r>
    </w:p>
    <w:p w14:paraId="20BBC385" w14:textId="4BA15433" w:rsidR="00A104CB" w:rsidRPr="00FE4773" w:rsidRDefault="00E955D6" w:rsidP="005A0298">
      <w:pPr>
        <w:spacing w:before="120" w:after="120" w:line="240" w:lineRule="auto"/>
        <w:rPr>
          <w:rFonts w:cstheme="minorHAnsi"/>
          <w:sz w:val="24"/>
          <w:szCs w:val="24"/>
        </w:rPr>
      </w:pPr>
      <w:r w:rsidRPr="00FE4773">
        <w:rPr>
          <w:rFonts w:cstheme="minorHAnsi"/>
          <w:sz w:val="24"/>
          <w:szCs w:val="24"/>
        </w:rPr>
        <w:t xml:space="preserve">Concorrência nº </w:t>
      </w:r>
      <w:r w:rsidR="00673A81" w:rsidRPr="00FE4773">
        <w:rPr>
          <w:rFonts w:cstheme="minorHAnsi"/>
          <w:sz w:val="24"/>
          <w:szCs w:val="24"/>
        </w:rPr>
        <w:t>24</w:t>
      </w:r>
      <w:r w:rsidRPr="00FE4773">
        <w:rPr>
          <w:rFonts w:cstheme="minorHAnsi"/>
          <w:sz w:val="24"/>
          <w:szCs w:val="24"/>
        </w:rPr>
        <w:t>/2022</w:t>
      </w:r>
    </w:p>
    <w:p w14:paraId="5E487E69" w14:textId="5886F0B9" w:rsidR="00E955D6" w:rsidRPr="00FE4773" w:rsidRDefault="00E955D6" w:rsidP="005A0298">
      <w:pPr>
        <w:spacing w:before="120" w:after="120" w:line="240" w:lineRule="auto"/>
        <w:rPr>
          <w:rFonts w:cstheme="minorHAnsi"/>
          <w:sz w:val="24"/>
          <w:szCs w:val="24"/>
        </w:rPr>
      </w:pPr>
      <w:r w:rsidRPr="00FE4773">
        <w:rPr>
          <w:rFonts w:cstheme="minorHAnsi"/>
          <w:sz w:val="24"/>
          <w:szCs w:val="24"/>
        </w:rPr>
        <w:t xml:space="preserve">Processo: </w:t>
      </w:r>
      <w:r w:rsidR="00673A81" w:rsidRPr="00FE4773">
        <w:rPr>
          <w:rFonts w:cstheme="minorHAnsi"/>
          <w:sz w:val="24"/>
          <w:szCs w:val="24"/>
        </w:rPr>
        <w:t>5165226/2022</w:t>
      </w:r>
    </w:p>
    <w:p w14:paraId="1E266BB9" w14:textId="38F37C48" w:rsidR="00776AA0" w:rsidRPr="00FE4773" w:rsidRDefault="00776AA0" w:rsidP="005A0298">
      <w:pPr>
        <w:spacing w:before="120" w:after="120" w:line="240" w:lineRule="auto"/>
        <w:jc w:val="both"/>
        <w:rPr>
          <w:rFonts w:cstheme="minorHAnsi"/>
          <w:b/>
          <w:sz w:val="24"/>
          <w:szCs w:val="24"/>
          <w:u w:val="single"/>
        </w:rPr>
      </w:pPr>
      <w:r w:rsidRPr="00FE4773">
        <w:rPr>
          <w:rFonts w:cstheme="minorHAnsi"/>
          <w:b/>
          <w:sz w:val="24"/>
          <w:szCs w:val="24"/>
          <w:u w:val="single"/>
        </w:rPr>
        <w:t>Esclarecendo que por se tratar de questionamento exclusivamente técnico, a resposta foi elaborada pela área técnica d</w:t>
      </w:r>
      <w:r w:rsidR="007F3F1E" w:rsidRPr="00FE4773">
        <w:rPr>
          <w:rFonts w:cstheme="minorHAnsi"/>
          <w:b/>
          <w:sz w:val="24"/>
          <w:szCs w:val="24"/>
          <w:u w:val="single"/>
        </w:rPr>
        <w:t>o</w:t>
      </w:r>
      <w:r w:rsidRPr="00FE4773">
        <w:rPr>
          <w:rFonts w:cstheme="minorHAnsi"/>
          <w:b/>
          <w:sz w:val="24"/>
          <w:szCs w:val="24"/>
          <w:u w:val="single"/>
        </w:rPr>
        <w:t xml:space="preserve"> </w:t>
      </w:r>
      <w:r w:rsidR="007F3F1E" w:rsidRPr="00FE4773">
        <w:rPr>
          <w:rFonts w:cstheme="minorHAnsi"/>
          <w:b/>
          <w:sz w:val="24"/>
          <w:szCs w:val="24"/>
          <w:u w:val="single"/>
        </w:rPr>
        <w:t>PROCON</w:t>
      </w:r>
      <w:r w:rsidRPr="00FE4773">
        <w:rPr>
          <w:rFonts w:cstheme="minorHAnsi"/>
          <w:b/>
          <w:sz w:val="24"/>
          <w:szCs w:val="24"/>
          <w:u w:val="single"/>
        </w:rPr>
        <w:t xml:space="preserve"> – </w:t>
      </w:r>
      <w:r w:rsidR="004833E3" w:rsidRPr="00FE4773">
        <w:rPr>
          <w:rFonts w:cstheme="minorHAnsi"/>
          <w:b/>
          <w:sz w:val="24"/>
          <w:szCs w:val="24"/>
          <w:u w:val="single"/>
        </w:rPr>
        <w:t>FUNDO MUNICIPAL DE PROTEÇÃO E DEFESA DO CONSUMIDOR</w:t>
      </w:r>
      <w:r w:rsidRPr="00FE4773">
        <w:rPr>
          <w:rFonts w:cstheme="minorHAnsi"/>
          <w:b/>
          <w:sz w:val="24"/>
          <w:szCs w:val="24"/>
          <w:u w:val="single"/>
        </w:rPr>
        <w:t>.</w:t>
      </w:r>
    </w:p>
    <w:p w14:paraId="42FF490F" w14:textId="77777777" w:rsidR="00E955D6" w:rsidRPr="00FE4773" w:rsidRDefault="00E955D6" w:rsidP="005A0298">
      <w:pPr>
        <w:spacing w:before="120" w:after="120" w:line="240" w:lineRule="auto"/>
        <w:rPr>
          <w:rFonts w:cstheme="minorHAnsi"/>
          <w:b/>
          <w:sz w:val="24"/>
          <w:szCs w:val="24"/>
          <w:u w:val="single"/>
        </w:rPr>
      </w:pPr>
    </w:p>
    <w:p w14:paraId="56A2AEC5" w14:textId="25C7E4FE" w:rsidR="00E955D6" w:rsidRPr="00FE4773" w:rsidRDefault="00FE4773" w:rsidP="005A0298">
      <w:pPr>
        <w:spacing w:before="120" w:after="120" w:line="240" w:lineRule="auto"/>
        <w:rPr>
          <w:rFonts w:cstheme="minorHAnsi"/>
          <w:b/>
          <w:sz w:val="24"/>
          <w:szCs w:val="24"/>
        </w:rPr>
      </w:pPr>
      <w:r w:rsidRPr="00FE4773">
        <w:rPr>
          <w:rFonts w:cstheme="minorHAnsi"/>
          <w:b/>
          <w:sz w:val="24"/>
          <w:szCs w:val="24"/>
        </w:rPr>
        <w:t>QUESTIONAMENTOS:</w:t>
      </w:r>
    </w:p>
    <w:p w14:paraId="00AAC1F3" w14:textId="77777777" w:rsidR="005A0298" w:rsidRPr="00FE4773" w:rsidRDefault="005A0298" w:rsidP="005A0298">
      <w:pPr>
        <w:spacing w:before="120" w:after="120" w:line="240" w:lineRule="auto"/>
        <w:rPr>
          <w:rFonts w:cstheme="minorHAnsi"/>
          <w:b/>
          <w:sz w:val="24"/>
          <w:szCs w:val="24"/>
        </w:rPr>
      </w:pPr>
    </w:p>
    <w:p w14:paraId="23948926" w14:textId="326D6325" w:rsidR="00391FD3" w:rsidRPr="00FE4773" w:rsidRDefault="007C0A37" w:rsidP="00631D0B">
      <w:pPr>
        <w:spacing w:before="120" w:after="120" w:line="240" w:lineRule="auto"/>
        <w:rPr>
          <w:rFonts w:cstheme="minorHAnsi"/>
          <w:bCs/>
          <w:sz w:val="24"/>
          <w:szCs w:val="24"/>
        </w:rPr>
      </w:pPr>
      <w:r w:rsidRPr="00FE4773">
        <w:rPr>
          <w:rFonts w:cstheme="minorHAnsi"/>
          <w:b/>
          <w:sz w:val="24"/>
          <w:szCs w:val="24"/>
        </w:rPr>
        <w:t>Pergunta</w:t>
      </w:r>
      <w:r w:rsidR="00EF4AA5" w:rsidRPr="00FE4773">
        <w:rPr>
          <w:rFonts w:cstheme="minorHAnsi"/>
          <w:b/>
          <w:sz w:val="24"/>
          <w:szCs w:val="24"/>
        </w:rPr>
        <w:t xml:space="preserve"> 01 -</w:t>
      </w:r>
      <w:r w:rsidR="00391FD3" w:rsidRPr="00FE4773">
        <w:rPr>
          <w:rFonts w:cstheme="minorHAnsi"/>
          <w:b/>
          <w:sz w:val="24"/>
          <w:szCs w:val="24"/>
        </w:rPr>
        <w:t xml:space="preserve"> </w:t>
      </w:r>
      <w:r w:rsidR="00631D0B" w:rsidRPr="00FE4773">
        <w:rPr>
          <w:rFonts w:cstheme="minorHAnsi"/>
          <w:bCs/>
          <w:sz w:val="24"/>
          <w:szCs w:val="24"/>
        </w:rPr>
        <w:t>Em resposta ao questionamento es</w:t>
      </w:r>
      <w:r w:rsidR="00631D0B" w:rsidRPr="00FE4773">
        <w:rPr>
          <w:rFonts w:cstheme="minorHAnsi"/>
          <w:bCs/>
          <w:sz w:val="24"/>
          <w:szCs w:val="24"/>
        </w:rPr>
        <w:t>s</w:t>
      </w:r>
      <w:r w:rsidR="00631D0B" w:rsidRPr="00FE4773">
        <w:rPr>
          <w:rFonts w:cstheme="minorHAnsi"/>
          <w:bCs/>
          <w:sz w:val="24"/>
          <w:szCs w:val="24"/>
        </w:rPr>
        <w:t>a comissão elucidou que:</w:t>
      </w:r>
      <w:r w:rsidR="00631D0B" w:rsidRPr="00FE4773">
        <w:rPr>
          <w:rFonts w:cstheme="minorHAnsi"/>
          <w:bCs/>
          <w:sz w:val="24"/>
          <w:szCs w:val="24"/>
        </w:rPr>
        <w:t xml:space="preserve"> “</w:t>
      </w:r>
      <w:r w:rsidR="00631D0B" w:rsidRPr="00FE4773">
        <w:rPr>
          <w:rFonts w:cstheme="minorHAnsi"/>
          <w:bCs/>
          <w:sz w:val="24"/>
          <w:szCs w:val="24"/>
        </w:rPr>
        <w:t>No que tange ao item 12.7 do Edital, a limitação de que Licitante não poderá exceder o total de 15 (quinze) laudas,</w:t>
      </w:r>
      <w:r w:rsidR="00631D0B" w:rsidRPr="00FE4773">
        <w:rPr>
          <w:rFonts w:cstheme="minorHAnsi"/>
          <w:bCs/>
          <w:sz w:val="24"/>
          <w:szCs w:val="24"/>
        </w:rPr>
        <w:t xml:space="preserve"> </w:t>
      </w:r>
      <w:r w:rsidR="00631D0B" w:rsidRPr="00FE4773">
        <w:rPr>
          <w:rFonts w:cstheme="minorHAnsi"/>
          <w:bCs/>
          <w:sz w:val="24"/>
          <w:szCs w:val="24"/>
        </w:rPr>
        <w:t>com no máximo 30 (trinta) linhas cada, diz respeito a cada caderno. Sendo assim, cada caderno acostado ao</w:t>
      </w:r>
      <w:r w:rsidR="00631D0B" w:rsidRPr="00FE4773">
        <w:rPr>
          <w:rFonts w:cstheme="minorHAnsi"/>
          <w:bCs/>
          <w:sz w:val="24"/>
          <w:szCs w:val="24"/>
        </w:rPr>
        <w:t xml:space="preserve"> </w:t>
      </w:r>
      <w:r w:rsidR="00631D0B" w:rsidRPr="00FE4773">
        <w:rPr>
          <w:rFonts w:cstheme="minorHAnsi"/>
          <w:bCs/>
          <w:sz w:val="24"/>
          <w:szCs w:val="24"/>
        </w:rPr>
        <w:t>envelope C não poderá ter um conjunto de texto que ultrapasse o limite de 15 (quinze) laudas, com no máximo 30</w:t>
      </w:r>
      <w:r w:rsidR="00631D0B" w:rsidRPr="00FE4773">
        <w:rPr>
          <w:rFonts w:cstheme="minorHAnsi"/>
          <w:bCs/>
          <w:sz w:val="24"/>
          <w:szCs w:val="24"/>
        </w:rPr>
        <w:t xml:space="preserve"> </w:t>
      </w:r>
      <w:r w:rsidR="00631D0B" w:rsidRPr="00FE4773">
        <w:rPr>
          <w:rFonts w:cstheme="minorHAnsi"/>
          <w:bCs/>
          <w:sz w:val="24"/>
          <w:szCs w:val="24"/>
        </w:rPr>
        <w:t>(trinta) linhas</w:t>
      </w:r>
      <w:r w:rsidR="00631D0B" w:rsidRPr="00FE4773">
        <w:rPr>
          <w:rFonts w:cstheme="minorHAnsi"/>
          <w:bCs/>
          <w:sz w:val="24"/>
          <w:szCs w:val="24"/>
        </w:rPr>
        <w:t xml:space="preserve">”. </w:t>
      </w:r>
    </w:p>
    <w:p w14:paraId="791DEDE4" w14:textId="57247B71" w:rsidR="00631D0B" w:rsidRPr="00FE4773" w:rsidRDefault="00631D0B" w:rsidP="00631D0B">
      <w:pPr>
        <w:spacing w:before="120" w:after="120" w:line="240" w:lineRule="auto"/>
        <w:rPr>
          <w:rFonts w:cstheme="minorHAnsi"/>
          <w:bCs/>
          <w:sz w:val="24"/>
          <w:szCs w:val="24"/>
        </w:rPr>
      </w:pPr>
      <w:r w:rsidRPr="00FE4773">
        <w:rPr>
          <w:rFonts w:cstheme="minorHAnsi"/>
          <w:bCs/>
          <w:sz w:val="24"/>
          <w:szCs w:val="24"/>
        </w:rPr>
        <w:t>Podemos entender então que o caderno de Capacidade de Atendimento e todos os subquesitos</w:t>
      </w:r>
      <w:r w:rsidRPr="00FE4773">
        <w:rPr>
          <w:rFonts w:cstheme="minorHAnsi"/>
          <w:bCs/>
          <w:sz w:val="24"/>
          <w:szCs w:val="24"/>
        </w:rPr>
        <w:t xml:space="preserve"> </w:t>
      </w:r>
      <w:r w:rsidRPr="00FE4773">
        <w:rPr>
          <w:rFonts w:cstheme="minorHAnsi"/>
          <w:bCs/>
          <w:sz w:val="24"/>
          <w:szCs w:val="24"/>
        </w:rPr>
        <w:t>deverá ter até 15 laudas com no máximo 30 linhas; o caderno de Repertório com as peças impressas e todas as</w:t>
      </w:r>
      <w:r w:rsidRPr="00FE4773">
        <w:rPr>
          <w:rFonts w:cstheme="minorHAnsi"/>
          <w:bCs/>
          <w:sz w:val="24"/>
          <w:szCs w:val="24"/>
        </w:rPr>
        <w:t xml:space="preserve"> </w:t>
      </w:r>
      <w:r w:rsidRPr="00FE4773">
        <w:rPr>
          <w:rFonts w:cstheme="minorHAnsi"/>
          <w:bCs/>
          <w:sz w:val="24"/>
          <w:szCs w:val="24"/>
        </w:rPr>
        <w:t>fichas deve ter até 15 laudas com no máximo 30 linhas; e o caderno de Cases com as peças impressas e os textos</w:t>
      </w:r>
      <w:r w:rsidRPr="00FE4773">
        <w:rPr>
          <w:rFonts w:cstheme="minorHAnsi"/>
          <w:bCs/>
          <w:sz w:val="24"/>
          <w:szCs w:val="24"/>
        </w:rPr>
        <w:t xml:space="preserve"> </w:t>
      </w:r>
      <w:r w:rsidRPr="00FE4773">
        <w:rPr>
          <w:rFonts w:cstheme="minorHAnsi"/>
          <w:bCs/>
          <w:sz w:val="24"/>
          <w:szCs w:val="24"/>
        </w:rPr>
        <w:t>assinados deverá ter até 15 laudas com no máximo 30 linhas. Correto?</w:t>
      </w:r>
    </w:p>
    <w:p w14:paraId="0788A6A5" w14:textId="77931C95" w:rsidR="00EF4AA5" w:rsidRPr="00FE4773" w:rsidRDefault="007C0A37" w:rsidP="00243531">
      <w:pPr>
        <w:spacing w:before="120" w:after="120" w:line="240" w:lineRule="auto"/>
        <w:rPr>
          <w:rFonts w:cstheme="minorHAnsi"/>
          <w:sz w:val="24"/>
          <w:szCs w:val="24"/>
        </w:rPr>
      </w:pPr>
      <w:r w:rsidRPr="00FE4773">
        <w:rPr>
          <w:rFonts w:eastAsia="Times New Roman" w:cstheme="minorHAnsi"/>
          <w:b/>
          <w:sz w:val="24"/>
          <w:szCs w:val="24"/>
          <w:lang w:eastAsia="pt-BR"/>
        </w:rPr>
        <w:t>Resposta</w:t>
      </w:r>
      <w:r w:rsidR="00EF4AA5" w:rsidRPr="00FE4773">
        <w:rPr>
          <w:rFonts w:eastAsia="Times New Roman" w:cstheme="minorHAnsi"/>
          <w:b/>
          <w:sz w:val="24"/>
          <w:szCs w:val="24"/>
          <w:lang w:eastAsia="pt-BR"/>
        </w:rPr>
        <w:t xml:space="preserve"> 01</w:t>
      </w:r>
      <w:r w:rsidR="00EF4AA5" w:rsidRPr="00FE4773">
        <w:rPr>
          <w:rFonts w:cstheme="minorHAnsi"/>
          <w:b/>
          <w:sz w:val="24"/>
          <w:szCs w:val="24"/>
        </w:rPr>
        <w:t xml:space="preserve"> -</w:t>
      </w:r>
      <w:r w:rsidR="00EF4AA5" w:rsidRPr="00FE4773">
        <w:rPr>
          <w:rFonts w:cstheme="minorHAnsi"/>
          <w:sz w:val="24"/>
          <w:szCs w:val="24"/>
        </w:rPr>
        <w:t xml:space="preserve"> </w:t>
      </w:r>
      <w:r w:rsidR="00243531" w:rsidRPr="00FE4773">
        <w:rPr>
          <w:rFonts w:cstheme="minorHAnsi"/>
          <w:sz w:val="24"/>
          <w:szCs w:val="24"/>
        </w:rPr>
        <w:t>No que tange ao item 12.7 do Edital, conforme resposta já apresentada a limitação de que</w:t>
      </w:r>
      <w:r w:rsidR="00243531" w:rsidRPr="00FE4773">
        <w:rPr>
          <w:rFonts w:cstheme="minorHAnsi"/>
          <w:sz w:val="24"/>
          <w:szCs w:val="24"/>
        </w:rPr>
        <w:t xml:space="preserve"> </w:t>
      </w:r>
      <w:r w:rsidR="00243531" w:rsidRPr="00FE4773">
        <w:rPr>
          <w:rFonts w:cstheme="minorHAnsi"/>
          <w:sz w:val="24"/>
          <w:szCs w:val="24"/>
        </w:rPr>
        <w:t>o licitante não poderá exceder o total de 15 (quinze) laudas, com no máximo 30 (trinta)</w:t>
      </w:r>
      <w:r w:rsidR="00243531" w:rsidRPr="00FE4773">
        <w:rPr>
          <w:rFonts w:cstheme="minorHAnsi"/>
          <w:sz w:val="24"/>
          <w:szCs w:val="24"/>
        </w:rPr>
        <w:t xml:space="preserve"> </w:t>
      </w:r>
      <w:r w:rsidR="00243531" w:rsidRPr="00FE4773">
        <w:rPr>
          <w:rFonts w:cstheme="minorHAnsi"/>
          <w:sz w:val="24"/>
          <w:szCs w:val="24"/>
        </w:rPr>
        <w:t>linhas cada, diz respeito a cada caderno. Sendo assim, cada caderno acostado ao</w:t>
      </w:r>
      <w:r w:rsidR="00243531" w:rsidRPr="00FE4773">
        <w:rPr>
          <w:rFonts w:cstheme="minorHAnsi"/>
          <w:sz w:val="24"/>
          <w:szCs w:val="24"/>
        </w:rPr>
        <w:t xml:space="preserve"> </w:t>
      </w:r>
      <w:r w:rsidR="00243531" w:rsidRPr="00FE4773">
        <w:rPr>
          <w:rFonts w:cstheme="minorHAnsi"/>
          <w:sz w:val="24"/>
          <w:szCs w:val="24"/>
        </w:rPr>
        <w:t>envelope C não poderá ter um conjunto de texto que ultrapasse o limite de 15 (quinze)</w:t>
      </w:r>
      <w:r w:rsidR="00243531" w:rsidRPr="00FE4773">
        <w:rPr>
          <w:rFonts w:cstheme="minorHAnsi"/>
          <w:sz w:val="24"/>
          <w:szCs w:val="24"/>
        </w:rPr>
        <w:t xml:space="preserve"> </w:t>
      </w:r>
      <w:r w:rsidR="00243531" w:rsidRPr="00FE4773">
        <w:rPr>
          <w:rFonts w:cstheme="minorHAnsi"/>
          <w:sz w:val="24"/>
          <w:szCs w:val="24"/>
        </w:rPr>
        <w:t>laudas, com no máximo 30 (trinta) linhas</w:t>
      </w:r>
      <w:r w:rsidR="00631D0B" w:rsidRPr="00FE4773">
        <w:rPr>
          <w:rFonts w:cstheme="minorHAnsi"/>
          <w:sz w:val="24"/>
          <w:szCs w:val="24"/>
        </w:rPr>
        <w:t>.</w:t>
      </w:r>
    </w:p>
    <w:p w14:paraId="50549BF7" w14:textId="77777777" w:rsidR="00391FD3" w:rsidRPr="00FE4773" w:rsidRDefault="00391FD3" w:rsidP="00391FD3">
      <w:pPr>
        <w:spacing w:before="120" w:after="120" w:line="240" w:lineRule="auto"/>
        <w:rPr>
          <w:rFonts w:cstheme="minorHAnsi"/>
          <w:sz w:val="24"/>
          <w:szCs w:val="24"/>
        </w:rPr>
      </w:pPr>
    </w:p>
    <w:p w14:paraId="7E843303" w14:textId="5117E914" w:rsidR="00000DB5" w:rsidRPr="00FE4773" w:rsidRDefault="00391FD3" w:rsidP="00000DB5">
      <w:pPr>
        <w:spacing w:before="120" w:after="120" w:line="240" w:lineRule="auto"/>
        <w:rPr>
          <w:rFonts w:cstheme="minorHAnsi"/>
          <w:bCs/>
          <w:sz w:val="24"/>
          <w:szCs w:val="24"/>
        </w:rPr>
      </w:pPr>
      <w:r w:rsidRPr="00FE4773">
        <w:rPr>
          <w:rFonts w:cstheme="minorHAnsi"/>
          <w:b/>
          <w:sz w:val="24"/>
          <w:szCs w:val="24"/>
        </w:rPr>
        <w:t xml:space="preserve">Pergunta 02 - </w:t>
      </w:r>
      <w:r w:rsidR="00000DB5" w:rsidRPr="00FE4773">
        <w:rPr>
          <w:rFonts w:cstheme="minorHAnsi"/>
          <w:bCs/>
          <w:sz w:val="24"/>
          <w:szCs w:val="24"/>
        </w:rPr>
        <w:t>O item 8.5.5 trata de tabelas da simulação do plano de distribuição das peças, consideradas</w:t>
      </w:r>
      <w:r w:rsidR="00000DB5" w:rsidRPr="00FE4773">
        <w:rPr>
          <w:rFonts w:cstheme="minorHAnsi"/>
          <w:bCs/>
          <w:sz w:val="24"/>
          <w:szCs w:val="24"/>
        </w:rPr>
        <w:t>. Perguntamos:</w:t>
      </w:r>
    </w:p>
    <w:p w14:paraId="21B39DE9" w14:textId="627BE7C7" w:rsidR="00000DB5" w:rsidRPr="00FE4773" w:rsidRDefault="00000DB5" w:rsidP="00000DB5">
      <w:pPr>
        <w:spacing w:before="120" w:after="120" w:line="240" w:lineRule="auto"/>
        <w:rPr>
          <w:rFonts w:cstheme="minorHAnsi"/>
          <w:bCs/>
          <w:sz w:val="24"/>
          <w:szCs w:val="24"/>
        </w:rPr>
      </w:pPr>
      <w:r w:rsidRPr="00FE4773">
        <w:rPr>
          <w:rFonts w:cstheme="minorHAnsi"/>
          <w:bCs/>
          <w:sz w:val="24"/>
          <w:szCs w:val="24"/>
        </w:rPr>
        <w:t>1- As tabelas poderão ser impressa</w:t>
      </w:r>
      <w:r w:rsidR="004D2490" w:rsidRPr="00FE4773">
        <w:rPr>
          <w:rFonts w:cstheme="minorHAnsi"/>
          <w:bCs/>
          <w:sz w:val="24"/>
          <w:szCs w:val="24"/>
        </w:rPr>
        <w:t>s</w:t>
      </w:r>
      <w:r w:rsidRPr="00FE4773">
        <w:rPr>
          <w:rFonts w:cstheme="minorHAnsi"/>
          <w:bCs/>
          <w:sz w:val="24"/>
          <w:szCs w:val="24"/>
        </w:rPr>
        <w:t xml:space="preserve"> a cores?</w:t>
      </w:r>
    </w:p>
    <w:p w14:paraId="02BDA8FF" w14:textId="77777777" w:rsidR="00000DB5" w:rsidRPr="00FE4773" w:rsidRDefault="00000DB5" w:rsidP="00000DB5">
      <w:pPr>
        <w:spacing w:before="120" w:after="120" w:line="240" w:lineRule="auto"/>
        <w:rPr>
          <w:rFonts w:cstheme="minorHAnsi"/>
          <w:bCs/>
          <w:sz w:val="24"/>
          <w:szCs w:val="24"/>
        </w:rPr>
      </w:pPr>
      <w:r w:rsidRPr="00FE4773">
        <w:rPr>
          <w:rFonts w:cstheme="minorHAnsi"/>
          <w:bCs/>
          <w:sz w:val="24"/>
          <w:szCs w:val="24"/>
        </w:rPr>
        <w:t>2- Será permitida a inclusão de gráficos, e sendo os mesmos podem ser coloridos?</w:t>
      </w:r>
    </w:p>
    <w:p w14:paraId="50FFA6EB" w14:textId="08C77C63" w:rsidR="00391FD3" w:rsidRPr="00FE4773" w:rsidRDefault="00000DB5" w:rsidP="00000DB5">
      <w:pPr>
        <w:spacing w:before="120" w:after="120" w:line="240" w:lineRule="auto"/>
        <w:rPr>
          <w:rFonts w:cstheme="minorHAnsi"/>
          <w:bCs/>
          <w:sz w:val="24"/>
          <w:szCs w:val="24"/>
        </w:rPr>
      </w:pPr>
      <w:r w:rsidRPr="00FE4773">
        <w:rPr>
          <w:rFonts w:cstheme="minorHAnsi"/>
          <w:bCs/>
          <w:sz w:val="24"/>
          <w:szCs w:val="24"/>
        </w:rPr>
        <w:t>3- Existe algum outro tipo de especificação que deverá ser seguida neste item em</w:t>
      </w:r>
      <w:r w:rsidRPr="00FE4773">
        <w:rPr>
          <w:rFonts w:cstheme="minorHAnsi"/>
          <w:bCs/>
          <w:sz w:val="24"/>
          <w:szCs w:val="24"/>
        </w:rPr>
        <w:t xml:space="preserve"> </w:t>
      </w:r>
      <w:r w:rsidRPr="00FE4773">
        <w:rPr>
          <w:rFonts w:cstheme="minorHAnsi"/>
          <w:bCs/>
          <w:sz w:val="24"/>
          <w:szCs w:val="24"/>
        </w:rPr>
        <w:t>específico?</w:t>
      </w:r>
      <w:r w:rsidRPr="00FE4773">
        <w:rPr>
          <w:rFonts w:cstheme="minorHAnsi"/>
          <w:bCs/>
          <w:sz w:val="24"/>
          <w:szCs w:val="24"/>
        </w:rPr>
        <w:t xml:space="preserve"> </w:t>
      </w:r>
    </w:p>
    <w:p w14:paraId="5066749F" w14:textId="7CD1D702" w:rsidR="00391FD3" w:rsidRPr="00FE4773" w:rsidRDefault="00391FD3" w:rsidP="004D2490">
      <w:pPr>
        <w:spacing w:before="120" w:after="120" w:line="240" w:lineRule="auto"/>
        <w:rPr>
          <w:rFonts w:cstheme="minorHAnsi"/>
          <w:sz w:val="24"/>
          <w:szCs w:val="24"/>
        </w:rPr>
      </w:pPr>
      <w:r w:rsidRPr="00FE4773">
        <w:rPr>
          <w:rFonts w:eastAsia="Times New Roman" w:cstheme="minorHAnsi"/>
          <w:b/>
          <w:sz w:val="24"/>
          <w:szCs w:val="24"/>
          <w:lang w:eastAsia="pt-BR"/>
        </w:rPr>
        <w:t>Resposta 02</w:t>
      </w:r>
      <w:r w:rsidRPr="00FE4773">
        <w:rPr>
          <w:rFonts w:cstheme="minorHAnsi"/>
          <w:b/>
          <w:sz w:val="24"/>
          <w:szCs w:val="24"/>
        </w:rPr>
        <w:t xml:space="preserve"> -</w:t>
      </w:r>
      <w:r w:rsidRPr="00FE4773">
        <w:rPr>
          <w:rFonts w:cstheme="minorHAnsi"/>
          <w:sz w:val="24"/>
          <w:szCs w:val="24"/>
        </w:rPr>
        <w:t xml:space="preserve"> </w:t>
      </w:r>
      <w:r w:rsidR="004D2490" w:rsidRPr="00FE4773">
        <w:rPr>
          <w:rFonts w:cstheme="minorHAnsi"/>
          <w:sz w:val="24"/>
          <w:szCs w:val="24"/>
        </w:rPr>
        <w:t>No que se refere ao item 8.5.5 do Termo de Referência, todas as tabelas poderão ser</w:t>
      </w:r>
      <w:r w:rsidR="004D2490" w:rsidRPr="00FE4773">
        <w:rPr>
          <w:rFonts w:cstheme="minorHAnsi"/>
          <w:sz w:val="24"/>
          <w:szCs w:val="24"/>
        </w:rPr>
        <w:t xml:space="preserve"> </w:t>
      </w:r>
      <w:r w:rsidR="004D2490" w:rsidRPr="00FE4773">
        <w:rPr>
          <w:rFonts w:cstheme="minorHAnsi"/>
          <w:sz w:val="24"/>
          <w:szCs w:val="24"/>
        </w:rPr>
        <w:t>impressas em cores, bem como, será permitida a inclusão de gráficos que também</w:t>
      </w:r>
      <w:r w:rsidR="004D2490" w:rsidRPr="00FE4773">
        <w:rPr>
          <w:rFonts w:cstheme="minorHAnsi"/>
          <w:sz w:val="24"/>
          <w:szCs w:val="24"/>
        </w:rPr>
        <w:t xml:space="preserve"> </w:t>
      </w:r>
      <w:r w:rsidR="004D2490" w:rsidRPr="00FE4773">
        <w:rPr>
          <w:rFonts w:cstheme="minorHAnsi"/>
          <w:sz w:val="24"/>
          <w:szCs w:val="24"/>
        </w:rPr>
        <w:t>poderão ser apresentados de forma colorida.</w:t>
      </w:r>
    </w:p>
    <w:p w14:paraId="12D358BB" w14:textId="77777777" w:rsidR="00391FD3" w:rsidRPr="00FE4773" w:rsidRDefault="00391FD3" w:rsidP="00391FD3">
      <w:pPr>
        <w:spacing w:before="120" w:after="120" w:line="240" w:lineRule="auto"/>
        <w:rPr>
          <w:rFonts w:cstheme="minorHAnsi"/>
          <w:sz w:val="24"/>
          <w:szCs w:val="24"/>
        </w:rPr>
      </w:pPr>
    </w:p>
    <w:p w14:paraId="35142234" w14:textId="51E38B8E" w:rsidR="00391FD3" w:rsidRPr="00FE4773" w:rsidRDefault="00391FD3" w:rsidP="004D2490">
      <w:pPr>
        <w:spacing w:before="120" w:after="120" w:line="240" w:lineRule="auto"/>
        <w:rPr>
          <w:rFonts w:cstheme="minorHAnsi"/>
          <w:bCs/>
          <w:sz w:val="24"/>
          <w:szCs w:val="24"/>
        </w:rPr>
      </w:pPr>
      <w:r w:rsidRPr="00FE4773">
        <w:rPr>
          <w:rFonts w:cstheme="minorHAnsi"/>
          <w:b/>
          <w:sz w:val="24"/>
          <w:szCs w:val="24"/>
        </w:rPr>
        <w:t xml:space="preserve">Pergunta 03 - </w:t>
      </w:r>
      <w:r w:rsidR="004D2490" w:rsidRPr="00FE4773">
        <w:rPr>
          <w:rFonts w:cstheme="minorHAnsi"/>
          <w:bCs/>
          <w:sz w:val="24"/>
          <w:szCs w:val="24"/>
        </w:rPr>
        <w:t>No que se refere ao item 8.6.8 Relato de Soluções de Problemas de Comunicação ficou claro</w:t>
      </w:r>
      <w:r w:rsidR="004D2490" w:rsidRPr="00FE4773">
        <w:rPr>
          <w:rFonts w:cstheme="minorHAnsi"/>
          <w:bCs/>
          <w:sz w:val="24"/>
          <w:szCs w:val="24"/>
        </w:rPr>
        <w:t xml:space="preserve"> </w:t>
      </w:r>
      <w:r w:rsidR="004D2490" w:rsidRPr="00FE4773">
        <w:rPr>
          <w:rFonts w:cstheme="minorHAnsi"/>
          <w:bCs/>
          <w:sz w:val="24"/>
          <w:szCs w:val="24"/>
        </w:rPr>
        <w:t>pela resposta dada a questionamento que o mesmo deverá vir em caderno separado mas que</w:t>
      </w:r>
      <w:r w:rsidR="004D2490" w:rsidRPr="00FE4773">
        <w:rPr>
          <w:rFonts w:cstheme="minorHAnsi"/>
          <w:bCs/>
          <w:sz w:val="24"/>
          <w:szCs w:val="24"/>
        </w:rPr>
        <w:t xml:space="preserve"> </w:t>
      </w:r>
      <w:r w:rsidR="004D2490" w:rsidRPr="00FE4773">
        <w:rPr>
          <w:rFonts w:cstheme="minorHAnsi"/>
          <w:bCs/>
          <w:sz w:val="24"/>
          <w:szCs w:val="24"/>
        </w:rPr>
        <w:t>fará parte do Envelope C que é único.</w:t>
      </w:r>
    </w:p>
    <w:p w14:paraId="079EB107" w14:textId="7F21D70A" w:rsidR="004D2490" w:rsidRPr="00FE4773" w:rsidRDefault="004D2490" w:rsidP="004D2490">
      <w:pPr>
        <w:spacing w:before="120" w:after="120" w:line="240" w:lineRule="auto"/>
        <w:rPr>
          <w:rFonts w:cstheme="minorHAnsi"/>
          <w:bCs/>
          <w:sz w:val="24"/>
          <w:szCs w:val="24"/>
        </w:rPr>
      </w:pPr>
      <w:r w:rsidRPr="00FE4773">
        <w:rPr>
          <w:rFonts w:cstheme="minorHAnsi"/>
          <w:bCs/>
          <w:sz w:val="24"/>
          <w:szCs w:val="24"/>
        </w:rPr>
        <w:t>Perguntamos:</w:t>
      </w:r>
    </w:p>
    <w:p w14:paraId="1E3B3860" w14:textId="3A4F9943" w:rsidR="004D2490" w:rsidRPr="00FE4773" w:rsidRDefault="004D2490" w:rsidP="004D2490">
      <w:pPr>
        <w:spacing w:before="120" w:after="120" w:line="240" w:lineRule="auto"/>
        <w:rPr>
          <w:rFonts w:cstheme="minorHAnsi"/>
          <w:bCs/>
          <w:sz w:val="24"/>
          <w:szCs w:val="24"/>
        </w:rPr>
      </w:pPr>
      <w:r w:rsidRPr="00FE4773">
        <w:rPr>
          <w:rFonts w:cstheme="minorHAnsi"/>
          <w:bCs/>
          <w:sz w:val="24"/>
          <w:szCs w:val="24"/>
        </w:rPr>
        <w:t>1- Caso exista material eletrônico dos Relatos os mesmos deverão ser gravados em</w:t>
      </w:r>
      <w:r w:rsidRPr="00FE4773">
        <w:rPr>
          <w:rFonts w:cstheme="minorHAnsi"/>
          <w:bCs/>
          <w:sz w:val="24"/>
          <w:szCs w:val="24"/>
        </w:rPr>
        <w:t xml:space="preserve"> </w:t>
      </w:r>
      <w:r w:rsidRPr="00FE4773">
        <w:rPr>
          <w:rFonts w:cstheme="minorHAnsi"/>
          <w:bCs/>
          <w:sz w:val="24"/>
          <w:szCs w:val="24"/>
        </w:rPr>
        <w:t>CD/DVD e afixados no caderno destinado a este tema, correto?</w:t>
      </w:r>
    </w:p>
    <w:p w14:paraId="4DE5467D" w14:textId="0C3E9155" w:rsidR="004D2490" w:rsidRPr="00FE4773" w:rsidRDefault="004D2490" w:rsidP="004D2490">
      <w:pPr>
        <w:spacing w:before="120" w:after="120" w:line="240" w:lineRule="auto"/>
        <w:rPr>
          <w:rFonts w:cstheme="minorHAnsi"/>
          <w:bCs/>
          <w:sz w:val="24"/>
          <w:szCs w:val="24"/>
        </w:rPr>
      </w:pPr>
      <w:r w:rsidRPr="00FE4773">
        <w:rPr>
          <w:rFonts w:cstheme="minorHAnsi"/>
          <w:bCs/>
          <w:sz w:val="24"/>
          <w:szCs w:val="24"/>
        </w:rPr>
        <w:t>2- Os atestados dos clientes relativos aos Relatos não serão computados como laudas,</w:t>
      </w:r>
      <w:r w:rsidRPr="00FE4773">
        <w:rPr>
          <w:rFonts w:cstheme="minorHAnsi"/>
          <w:bCs/>
          <w:sz w:val="24"/>
          <w:szCs w:val="24"/>
        </w:rPr>
        <w:t xml:space="preserve"> </w:t>
      </w:r>
      <w:r w:rsidRPr="00FE4773">
        <w:rPr>
          <w:rFonts w:cstheme="minorHAnsi"/>
          <w:bCs/>
          <w:sz w:val="24"/>
          <w:szCs w:val="24"/>
        </w:rPr>
        <w:t>mas sim como anexo, correto?</w:t>
      </w:r>
    </w:p>
    <w:p w14:paraId="66376827" w14:textId="3863DCC8" w:rsidR="00391FD3" w:rsidRPr="00FE4773" w:rsidRDefault="00391FD3" w:rsidP="004D2490">
      <w:pPr>
        <w:spacing w:before="120" w:after="120" w:line="240" w:lineRule="auto"/>
        <w:rPr>
          <w:rFonts w:cstheme="minorHAnsi"/>
          <w:sz w:val="24"/>
          <w:szCs w:val="24"/>
        </w:rPr>
      </w:pPr>
      <w:r w:rsidRPr="00FE4773">
        <w:rPr>
          <w:rFonts w:eastAsia="Times New Roman" w:cstheme="minorHAnsi"/>
          <w:b/>
          <w:sz w:val="24"/>
          <w:szCs w:val="24"/>
          <w:lang w:eastAsia="pt-BR"/>
        </w:rPr>
        <w:t>Resposta 03</w:t>
      </w:r>
      <w:r w:rsidRPr="00FE4773">
        <w:rPr>
          <w:rFonts w:cstheme="minorHAnsi"/>
          <w:b/>
          <w:sz w:val="24"/>
          <w:szCs w:val="24"/>
        </w:rPr>
        <w:t xml:space="preserve"> -</w:t>
      </w:r>
      <w:r w:rsidRPr="00FE4773">
        <w:rPr>
          <w:rFonts w:cstheme="minorHAnsi"/>
          <w:sz w:val="24"/>
          <w:szCs w:val="24"/>
        </w:rPr>
        <w:t xml:space="preserve"> </w:t>
      </w:r>
      <w:r w:rsidR="004D2490" w:rsidRPr="00FE4773">
        <w:rPr>
          <w:rFonts w:cstheme="minorHAnsi"/>
          <w:sz w:val="24"/>
          <w:szCs w:val="24"/>
        </w:rPr>
        <w:t>Relativamente ao Relato de Soluções de Problemas de Comunicação, conforme item</w:t>
      </w:r>
      <w:r w:rsidR="009E478A" w:rsidRPr="00FE4773">
        <w:rPr>
          <w:rFonts w:cstheme="minorHAnsi"/>
          <w:sz w:val="24"/>
          <w:szCs w:val="24"/>
        </w:rPr>
        <w:t xml:space="preserve"> </w:t>
      </w:r>
      <w:r w:rsidR="004D2490" w:rsidRPr="00FE4773">
        <w:rPr>
          <w:rFonts w:cstheme="minorHAnsi"/>
          <w:sz w:val="24"/>
          <w:szCs w:val="24"/>
        </w:rPr>
        <w:t>8.6.8 o mesmo deverá ser apresentado sob forma de texto descritivo, permitindo-se a</w:t>
      </w:r>
      <w:r w:rsidR="009E478A" w:rsidRPr="00FE4773">
        <w:rPr>
          <w:rFonts w:cstheme="minorHAnsi"/>
          <w:sz w:val="24"/>
          <w:szCs w:val="24"/>
        </w:rPr>
        <w:t xml:space="preserve"> </w:t>
      </w:r>
      <w:r w:rsidR="004D2490" w:rsidRPr="00FE4773">
        <w:rPr>
          <w:rFonts w:cstheme="minorHAnsi"/>
          <w:sz w:val="24"/>
          <w:szCs w:val="24"/>
        </w:rPr>
        <w:t>inclusão de até 05 (cinco) peças de qualquer tipo para cada relato. Neste caso, as peças</w:t>
      </w:r>
      <w:r w:rsidR="009E478A" w:rsidRPr="00FE4773">
        <w:rPr>
          <w:rFonts w:cstheme="minorHAnsi"/>
          <w:sz w:val="24"/>
          <w:szCs w:val="24"/>
        </w:rPr>
        <w:t xml:space="preserve"> </w:t>
      </w:r>
      <w:r w:rsidR="004D2490" w:rsidRPr="00FE4773">
        <w:rPr>
          <w:rFonts w:cstheme="minorHAnsi"/>
          <w:sz w:val="24"/>
          <w:szCs w:val="24"/>
        </w:rPr>
        <w:t>eletrônicas deverão ser fornecidas em um único DVD ou CD, executáveis no sistema</w:t>
      </w:r>
      <w:r w:rsidR="009E478A" w:rsidRPr="00FE4773">
        <w:rPr>
          <w:rFonts w:cstheme="minorHAnsi"/>
          <w:sz w:val="24"/>
          <w:szCs w:val="24"/>
        </w:rPr>
        <w:t xml:space="preserve"> </w:t>
      </w:r>
      <w:r w:rsidR="004D2490" w:rsidRPr="00FE4773">
        <w:rPr>
          <w:rFonts w:cstheme="minorHAnsi"/>
          <w:sz w:val="24"/>
          <w:szCs w:val="24"/>
        </w:rPr>
        <w:t>operacional Windows e integrar o caderno específico, bem como as peças gráficas</w:t>
      </w:r>
      <w:r w:rsidR="009E478A" w:rsidRPr="00FE4773">
        <w:rPr>
          <w:rFonts w:cstheme="minorHAnsi"/>
          <w:sz w:val="24"/>
          <w:szCs w:val="24"/>
        </w:rPr>
        <w:t xml:space="preserve"> </w:t>
      </w:r>
      <w:r w:rsidR="004D2490" w:rsidRPr="00FE4773">
        <w:rPr>
          <w:rFonts w:cstheme="minorHAnsi"/>
          <w:sz w:val="24"/>
          <w:szCs w:val="24"/>
        </w:rPr>
        <w:t>deverão ser apresentadas, em papel A4 ou A3 dobrado, integrando também o caderno</w:t>
      </w:r>
      <w:r w:rsidR="004D2490" w:rsidRPr="00FE4773">
        <w:rPr>
          <w:rFonts w:cstheme="minorHAnsi"/>
          <w:sz w:val="24"/>
          <w:szCs w:val="24"/>
        </w:rPr>
        <w:t xml:space="preserve"> </w:t>
      </w:r>
      <w:r w:rsidR="004D2490" w:rsidRPr="00FE4773">
        <w:rPr>
          <w:rFonts w:cstheme="minorHAnsi"/>
          <w:sz w:val="24"/>
          <w:szCs w:val="24"/>
        </w:rPr>
        <w:t>específico. Quanto ao atestado dos clientes, mencionado no mesmo item, estes serão</w:t>
      </w:r>
      <w:r w:rsidR="004D2490" w:rsidRPr="00FE4773">
        <w:rPr>
          <w:rFonts w:cstheme="minorHAnsi"/>
          <w:sz w:val="24"/>
          <w:szCs w:val="24"/>
        </w:rPr>
        <w:t xml:space="preserve"> </w:t>
      </w:r>
      <w:r w:rsidR="004D2490" w:rsidRPr="00FE4773">
        <w:rPr>
          <w:rFonts w:cstheme="minorHAnsi"/>
          <w:sz w:val="24"/>
          <w:szCs w:val="24"/>
        </w:rPr>
        <w:t>computados como anexo e não como laudas.</w:t>
      </w:r>
    </w:p>
    <w:p w14:paraId="3B227CA2" w14:textId="77777777" w:rsidR="00391FD3" w:rsidRPr="00FE4773" w:rsidRDefault="00391FD3" w:rsidP="00391FD3">
      <w:pPr>
        <w:spacing w:before="120" w:after="120" w:line="240" w:lineRule="auto"/>
        <w:rPr>
          <w:rFonts w:cstheme="minorHAnsi"/>
          <w:sz w:val="24"/>
          <w:szCs w:val="24"/>
        </w:rPr>
      </w:pPr>
    </w:p>
    <w:p w14:paraId="5CE8EDD6" w14:textId="77777777" w:rsidR="005B1BF6" w:rsidRPr="00FE4773" w:rsidRDefault="00391FD3" w:rsidP="005B1BF6">
      <w:pPr>
        <w:spacing w:before="120" w:after="120" w:line="240" w:lineRule="auto"/>
        <w:rPr>
          <w:rFonts w:cstheme="minorHAnsi"/>
          <w:bCs/>
          <w:sz w:val="24"/>
          <w:szCs w:val="24"/>
        </w:rPr>
      </w:pPr>
      <w:r w:rsidRPr="00FE4773">
        <w:rPr>
          <w:rFonts w:cstheme="minorHAnsi"/>
          <w:b/>
          <w:sz w:val="24"/>
          <w:szCs w:val="24"/>
        </w:rPr>
        <w:t xml:space="preserve">Pergunta 04 - </w:t>
      </w:r>
      <w:r w:rsidR="005B1BF6" w:rsidRPr="00FE4773">
        <w:rPr>
          <w:rFonts w:cstheme="minorHAnsi"/>
          <w:bCs/>
          <w:sz w:val="24"/>
          <w:szCs w:val="24"/>
        </w:rPr>
        <w:t>De acordo com as respostas aos questionamentos do Repertório, ficou uma última dúvida:</w:t>
      </w:r>
    </w:p>
    <w:p w14:paraId="783BD8ED" w14:textId="5DBF6E96" w:rsidR="005B1BF6" w:rsidRPr="00FE4773" w:rsidRDefault="005B1BF6" w:rsidP="005B1BF6">
      <w:pPr>
        <w:spacing w:before="120" w:after="120" w:line="240" w:lineRule="auto"/>
        <w:rPr>
          <w:rFonts w:cstheme="minorHAnsi"/>
          <w:bCs/>
          <w:sz w:val="24"/>
          <w:szCs w:val="24"/>
        </w:rPr>
      </w:pPr>
      <w:r w:rsidRPr="00FE4773">
        <w:rPr>
          <w:rFonts w:cstheme="minorHAnsi"/>
          <w:bCs/>
          <w:sz w:val="24"/>
          <w:szCs w:val="24"/>
        </w:rPr>
        <w:t>“Relativamente ao questionamento do item 12.6.7 do Edital, os licitantes deverão</w:t>
      </w:r>
      <w:r w:rsidRPr="00FE4773">
        <w:rPr>
          <w:rFonts w:cstheme="minorHAnsi"/>
          <w:bCs/>
          <w:sz w:val="24"/>
          <w:szCs w:val="24"/>
        </w:rPr>
        <w:t xml:space="preserve"> </w:t>
      </w:r>
      <w:r w:rsidRPr="00FE4773">
        <w:rPr>
          <w:rFonts w:cstheme="minorHAnsi"/>
          <w:bCs/>
          <w:sz w:val="24"/>
          <w:szCs w:val="24"/>
        </w:rPr>
        <w:t>apresentar em 01 (um) ÚNICO CD ou DVD todas as mídias em formato áudio/video,</w:t>
      </w:r>
      <w:r w:rsidRPr="00FE4773">
        <w:rPr>
          <w:rFonts w:cstheme="minorHAnsi"/>
          <w:bCs/>
          <w:sz w:val="24"/>
          <w:szCs w:val="24"/>
        </w:rPr>
        <w:t xml:space="preserve"> </w:t>
      </w:r>
      <w:r w:rsidRPr="00FE4773">
        <w:rPr>
          <w:rFonts w:cstheme="minorHAnsi"/>
          <w:bCs/>
          <w:sz w:val="24"/>
          <w:szCs w:val="24"/>
        </w:rPr>
        <w:t>bem como de forma impressa os materiais de mídia impressa.”</w:t>
      </w:r>
    </w:p>
    <w:p w14:paraId="6AD95DC2" w14:textId="6DE65446" w:rsidR="005B1BF6" w:rsidRPr="00FE4773" w:rsidRDefault="005B1BF6" w:rsidP="005B1BF6">
      <w:pPr>
        <w:spacing w:before="120" w:after="120" w:line="240" w:lineRule="auto"/>
        <w:rPr>
          <w:rFonts w:cstheme="minorHAnsi"/>
          <w:bCs/>
          <w:sz w:val="24"/>
          <w:szCs w:val="24"/>
        </w:rPr>
      </w:pPr>
      <w:r w:rsidRPr="00FE4773">
        <w:rPr>
          <w:rFonts w:cstheme="minorHAnsi"/>
          <w:bCs/>
          <w:sz w:val="24"/>
          <w:szCs w:val="24"/>
        </w:rPr>
        <w:t>Existe algum padrão para as mídias impressas? A3 solto? A4? Dentro ou fora do</w:t>
      </w:r>
      <w:r w:rsidRPr="00FE4773">
        <w:rPr>
          <w:rFonts w:cstheme="minorHAnsi"/>
          <w:bCs/>
          <w:sz w:val="24"/>
          <w:szCs w:val="24"/>
        </w:rPr>
        <w:t xml:space="preserve"> </w:t>
      </w:r>
      <w:r w:rsidRPr="00FE4773">
        <w:rPr>
          <w:rFonts w:cstheme="minorHAnsi"/>
          <w:bCs/>
          <w:sz w:val="24"/>
          <w:szCs w:val="24"/>
        </w:rPr>
        <w:t>caderno?</w:t>
      </w:r>
    </w:p>
    <w:p w14:paraId="6E4EA435" w14:textId="77777777" w:rsidR="00FE4773" w:rsidRPr="00FE4773" w:rsidRDefault="005B1BF6" w:rsidP="005B1BF6">
      <w:pPr>
        <w:spacing w:before="120" w:after="120" w:line="240" w:lineRule="auto"/>
        <w:rPr>
          <w:rFonts w:cstheme="minorHAnsi"/>
          <w:bCs/>
          <w:sz w:val="24"/>
          <w:szCs w:val="24"/>
        </w:rPr>
      </w:pPr>
      <w:r w:rsidRPr="00FE4773">
        <w:rPr>
          <w:rFonts w:cstheme="minorHAnsi"/>
          <w:bCs/>
          <w:sz w:val="24"/>
          <w:szCs w:val="24"/>
        </w:rPr>
        <w:t>No briefing não foi informado as obrigatoriedades para Assinatura da Campanha. Será com a</w:t>
      </w:r>
      <w:r w:rsidRPr="00FE4773">
        <w:rPr>
          <w:rFonts w:cstheme="minorHAnsi"/>
          <w:bCs/>
          <w:sz w:val="24"/>
          <w:szCs w:val="24"/>
        </w:rPr>
        <w:t xml:space="preserve"> </w:t>
      </w:r>
      <w:r w:rsidRPr="00FE4773">
        <w:rPr>
          <w:rFonts w:cstheme="minorHAnsi"/>
          <w:bCs/>
          <w:sz w:val="24"/>
          <w:szCs w:val="24"/>
        </w:rPr>
        <w:t>marca do Procon e Brasão da Prefeitura? Elas serão disponibilizadas?</w:t>
      </w:r>
    </w:p>
    <w:p w14:paraId="395B3738" w14:textId="5B1FCED5" w:rsidR="005B1BF6" w:rsidRPr="00FE4773" w:rsidRDefault="005B1BF6" w:rsidP="005B1BF6">
      <w:pPr>
        <w:spacing w:before="120" w:after="120" w:line="240" w:lineRule="auto"/>
        <w:rPr>
          <w:rFonts w:cstheme="minorHAnsi"/>
          <w:bCs/>
          <w:sz w:val="24"/>
          <w:szCs w:val="24"/>
        </w:rPr>
      </w:pPr>
      <w:r w:rsidRPr="00FE4773">
        <w:rPr>
          <w:rFonts w:cstheme="minorHAnsi"/>
          <w:bCs/>
          <w:sz w:val="24"/>
          <w:szCs w:val="24"/>
        </w:rPr>
        <w:t>Referente a tabela de preços de inserção dos veículos, é a vigente na data da publicação do</w:t>
      </w:r>
      <w:r w:rsidRPr="00FE4773">
        <w:rPr>
          <w:rFonts w:cstheme="minorHAnsi"/>
          <w:bCs/>
          <w:sz w:val="24"/>
          <w:szCs w:val="24"/>
        </w:rPr>
        <w:t xml:space="preserve"> </w:t>
      </w:r>
      <w:r w:rsidRPr="00FE4773">
        <w:rPr>
          <w:rFonts w:cstheme="minorHAnsi"/>
          <w:bCs/>
          <w:sz w:val="24"/>
          <w:szCs w:val="24"/>
        </w:rPr>
        <w:t>Edital?</w:t>
      </w:r>
    </w:p>
    <w:p w14:paraId="0B3CBA0B" w14:textId="66954A34" w:rsidR="00391FD3" w:rsidRPr="00FE4773" w:rsidRDefault="005B1BF6" w:rsidP="005B1BF6">
      <w:pPr>
        <w:spacing w:before="120" w:after="120" w:line="240" w:lineRule="auto"/>
        <w:rPr>
          <w:rFonts w:cstheme="minorHAnsi"/>
          <w:bCs/>
          <w:sz w:val="24"/>
          <w:szCs w:val="24"/>
        </w:rPr>
      </w:pPr>
      <w:r w:rsidRPr="00FE4773">
        <w:rPr>
          <w:rFonts w:cstheme="minorHAnsi"/>
          <w:bCs/>
          <w:sz w:val="24"/>
          <w:szCs w:val="24"/>
        </w:rPr>
        <w:t>Sobre as peças dos Relatos de Soluções de Problemas, como elas devem ser apresentadas? Em</w:t>
      </w:r>
      <w:r w:rsidRPr="00FE4773">
        <w:rPr>
          <w:rFonts w:cstheme="minorHAnsi"/>
          <w:bCs/>
          <w:sz w:val="24"/>
          <w:szCs w:val="24"/>
        </w:rPr>
        <w:t xml:space="preserve"> </w:t>
      </w:r>
      <w:r w:rsidRPr="00FE4773">
        <w:rPr>
          <w:rFonts w:cstheme="minorHAnsi"/>
          <w:bCs/>
          <w:sz w:val="24"/>
          <w:szCs w:val="24"/>
        </w:rPr>
        <w:t>forma de prancha A3 solta? Dentro do próprio Caderno?</w:t>
      </w:r>
    </w:p>
    <w:p w14:paraId="4F26B355" w14:textId="64EF54C3" w:rsidR="00FE4773" w:rsidRPr="00FE4773" w:rsidRDefault="00391FD3" w:rsidP="00FE4773">
      <w:pPr>
        <w:spacing w:before="120" w:after="120" w:line="240" w:lineRule="auto"/>
        <w:rPr>
          <w:rFonts w:cstheme="minorHAnsi"/>
          <w:sz w:val="24"/>
          <w:szCs w:val="24"/>
        </w:rPr>
      </w:pPr>
      <w:r w:rsidRPr="00FE4773">
        <w:rPr>
          <w:rFonts w:eastAsia="Times New Roman" w:cstheme="minorHAnsi"/>
          <w:b/>
          <w:sz w:val="24"/>
          <w:szCs w:val="24"/>
          <w:lang w:eastAsia="pt-BR"/>
        </w:rPr>
        <w:t>Resposta 04</w:t>
      </w:r>
      <w:r w:rsidRPr="00FE4773">
        <w:rPr>
          <w:rFonts w:cstheme="minorHAnsi"/>
          <w:b/>
          <w:sz w:val="24"/>
          <w:szCs w:val="24"/>
        </w:rPr>
        <w:t xml:space="preserve"> -</w:t>
      </w:r>
      <w:r w:rsidRPr="00FE4773">
        <w:rPr>
          <w:rFonts w:cstheme="minorHAnsi"/>
          <w:sz w:val="24"/>
          <w:szCs w:val="24"/>
        </w:rPr>
        <w:t xml:space="preserve"> </w:t>
      </w:r>
      <w:r w:rsidR="00FE4773" w:rsidRPr="00FE4773">
        <w:rPr>
          <w:rFonts w:cstheme="minorHAnsi"/>
          <w:sz w:val="24"/>
          <w:szCs w:val="24"/>
        </w:rPr>
        <w:t>No que se refere a tabela de preços a mesma deverá ser considerada com a vigente no</w:t>
      </w:r>
      <w:r w:rsidR="00FE4773" w:rsidRPr="00FE4773">
        <w:rPr>
          <w:rFonts w:cstheme="minorHAnsi"/>
          <w:sz w:val="24"/>
          <w:szCs w:val="24"/>
        </w:rPr>
        <w:t xml:space="preserve"> </w:t>
      </w:r>
      <w:r w:rsidR="00FE4773" w:rsidRPr="00FE4773">
        <w:rPr>
          <w:rFonts w:cstheme="minorHAnsi"/>
          <w:sz w:val="24"/>
          <w:szCs w:val="24"/>
        </w:rPr>
        <w:t>momento da publicação do Edital.</w:t>
      </w:r>
    </w:p>
    <w:p w14:paraId="029240EB" w14:textId="6F42A127" w:rsidR="00FE4773" w:rsidRPr="00FE4773" w:rsidRDefault="00FE4773" w:rsidP="00FE4773">
      <w:pPr>
        <w:spacing w:before="120" w:after="120" w:line="240" w:lineRule="auto"/>
        <w:rPr>
          <w:rFonts w:cstheme="minorHAnsi"/>
          <w:sz w:val="24"/>
          <w:szCs w:val="24"/>
        </w:rPr>
      </w:pPr>
      <w:r w:rsidRPr="00FE4773">
        <w:rPr>
          <w:rFonts w:cstheme="minorHAnsi"/>
          <w:sz w:val="24"/>
          <w:szCs w:val="24"/>
        </w:rPr>
        <w:t>Quanto as mídias impressas, as mesmas deverão ser entregues em papel A4 ou A3</w:t>
      </w:r>
      <w:r w:rsidRPr="00FE4773">
        <w:rPr>
          <w:rFonts w:cstheme="minorHAnsi"/>
          <w:sz w:val="24"/>
          <w:szCs w:val="24"/>
        </w:rPr>
        <w:t xml:space="preserve"> </w:t>
      </w:r>
      <w:r w:rsidRPr="00FE4773">
        <w:rPr>
          <w:rFonts w:cstheme="minorHAnsi"/>
          <w:sz w:val="24"/>
          <w:szCs w:val="24"/>
        </w:rPr>
        <w:t>dobrado, integrando também o caderno específico.</w:t>
      </w:r>
    </w:p>
    <w:p w14:paraId="01992F75" w14:textId="4C93A30B" w:rsidR="00391FD3" w:rsidRPr="00FE4773" w:rsidRDefault="00FE4773" w:rsidP="00FE4773">
      <w:pPr>
        <w:spacing w:before="120" w:after="120" w:line="240" w:lineRule="auto"/>
        <w:rPr>
          <w:rFonts w:cstheme="minorHAnsi"/>
          <w:sz w:val="24"/>
          <w:szCs w:val="24"/>
        </w:rPr>
      </w:pPr>
      <w:r w:rsidRPr="00FE4773">
        <w:rPr>
          <w:rFonts w:cstheme="minorHAnsi"/>
          <w:sz w:val="24"/>
          <w:szCs w:val="24"/>
        </w:rPr>
        <w:t>Relativamente a assinatura das peças, todo os elementos obrigatórios e o desconto de</w:t>
      </w:r>
      <w:r w:rsidRPr="00FE4773">
        <w:rPr>
          <w:rFonts w:cstheme="minorHAnsi"/>
          <w:sz w:val="24"/>
          <w:szCs w:val="24"/>
        </w:rPr>
        <w:t xml:space="preserve"> </w:t>
      </w:r>
      <w:r w:rsidRPr="00FE4773">
        <w:rPr>
          <w:rFonts w:cstheme="minorHAnsi"/>
          <w:sz w:val="24"/>
          <w:szCs w:val="24"/>
        </w:rPr>
        <w:t>pontuações se encontram descritos no Termo de Referência</w:t>
      </w:r>
      <w:r w:rsidR="00391FD3" w:rsidRPr="00FE4773">
        <w:rPr>
          <w:rFonts w:cstheme="minorHAnsi"/>
          <w:sz w:val="24"/>
          <w:szCs w:val="24"/>
        </w:rPr>
        <w:t>.</w:t>
      </w:r>
    </w:p>
    <w:p w14:paraId="7A723A8A" w14:textId="77777777" w:rsidR="00391FD3" w:rsidRPr="00FE4773" w:rsidRDefault="00391FD3" w:rsidP="00391FD3">
      <w:pPr>
        <w:spacing w:before="120" w:after="120" w:line="240" w:lineRule="auto"/>
        <w:rPr>
          <w:rFonts w:cstheme="minorHAnsi"/>
          <w:sz w:val="24"/>
          <w:szCs w:val="24"/>
        </w:rPr>
      </w:pPr>
    </w:p>
    <w:p w14:paraId="544EE0CA" w14:textId="3EC3186C" w:rsidR="00E955D6" w:rsidRPr="00FE4773" w:rsidRDefault="00887C06" w:rsidP="005A0298">
      <w:pPr>
        <w:spacing w:before="120" w:after="120" w:line="240" w:lineRule="auto"/>
        <w:rPr>
          <w:rFonts w:cstheme="minorHAnsi"/>
          <w:sz w:val="24"/>
          <w:szCs w:val="24"/>
        </w:rPr>
      </w:pPr>
      <w:r w:rsidRPr="00FE4773">
        <w:rPr>
          <w:rFonts w:cstheme="minorHAnsi"/>
          <w:sz w:val="24"/>
          <w:szCs w:val="24"/>
        </w:rPr>
        <w:lastRenderedPageBreak/>
        <w:t xml:space="preserve">Vitória (ES), </w:t>
      </w:r>
      <w:r w:rsidR="00391FD3" w:rsidRPr="00FE4773">
        <w:rPr>
          <w:rFonts w:cstheme="minorHAnsi"/>
          <w:sz w:val="24"/>
          <w:szCs w:val="24"/>
        </w:rPr>
        <w:fldChar w:fldCharType="begin"/>
      </w:r>
      <w:r w:rsidR="00391FD3" w:rsidRPr="00FE4773">
        <w:rPr>
          <w:rFonts w:cstheme="minorHAnsi"/>
          <w:sz w:val="24"/>
          <w:szCs w:val="24"/>
        </w:rPr>
        <w:instrText xml:space="preserve"> TIME \@ "d' de 'MMMM' de 'yyyy" </w:instrText>
      </w:r>
      <w:r w:rsidR="00391FD3" w:rsidRPr="00FE4773">
        <w:rPr>
          <w:rFonts w:cstheme="minorHAnsi"/>
          <w:sz w:val="24"/>
          <w:szCs w:val="24"/>
        </w:rPr>
        <w:fldChar w:fldCharType="separate"/>
      </w:r>
      <w:r w:rsidR="00631D0B" w:rsidRPr="00FE4773">
        <w:rPr>
          <w:rFonts w:cstheme="minorHAnsi"/>
          <w:noProof/>
          <w:sz w:val="24"/>
          <w:szCs w:val="24"/>
        </w:rPr>
        <w:t>19 de janeiro de 2024</w:t>
      </w:r>
      <w:r w:rsidR="00391FD3" w:rsidRPr="00FE4773">
        <w:rPr>
          <w:rFonts w:cstheme="minorHAnsi"/>
          <w:sz w:val="24"/>
          <w:szCs w:val="24"/>
        </w:rPr>
        <w:fldChar w:fldCharType="end"/>
      </w:r>
      <w:r w:rsidR="00391FD3" w:rsidRPr="00FE4773">
        <w:rPr>
          <w:rFonts w:cstheme="minorHAnsi"/>
          <w:sz w:val="24"/>
          <w:szCs w:val="24"/>
        </w:rPr>
        <w:t>.</w:t>
      </w:r>
    </w:p>
    <w:p w14:paraId="711282D1" w14:textId="77777777" w:rsidR="00887C06" w:rsidRPr="00FE4773" w:rsidRDefault="00887C06" w:rsidP="005A0298">
      <w:pPr>
        <w:spacing w:before="120" w:after="120" w:line="240" w:lineRule="auto"/>
        <w:rPr>
          <w:rFonts w:cstheme="minorHAnsi"/>
          <w:sz w:val="24"/>
          <w:szCs w:val="24"/>
        </w:rPr>
      </w:pPr>
    </w:p>
    <w:p w14:paraId="6E31792B" w14:textId="41EBCA53" w:rsidR="00887C06" w:rsidRPr="00FE4773" w:rsidRDefault="00EF4AA5" w:rsidP="005A0298">
      <w:pPr>
        <w:spacing w:before="120" w:after="120" w:line="240" w:lineRule="auto"/>
        <w:rPr>
          <w:rFonts w:cstheme="minorHAnsi"/>
          <w:sz w:val="24"/>
          <w:szCs w:val="24"/>
        </w:rPr>
      </w:pPr>
      <w:r w:rsidRPr="00FE4773">
        <w:rPr>
          <w:rFonts w:cstheme="minorHAnsi"/>
          <w:sz w:val="24"/>
          <w:szCs w:val="24"/>
        </w:rPr>
        <w:t>Fabio Araujo Busnardo</w:t>
      </w:r>
    </w:p>
    <w:p w14:paraId="7B026087" w14:textId="3562AC20" w:rsidR="00887C06" w:rsidRPr="00FE4773" w:rsidRDefault="00887C06" w:rsidP="005A0298">
      <w:pPr>
        <w:spacing w:before="120" w:after="120" w:line="240" w:lineRule="auto"/>
        <w:rPr>
          <w:rFonts w:cstheme="minorHAnsi"/>
          <w:sz w:val="24"/>
          <w:szCs w:val="24"/>
        </w:rPr>
      </w:pPr>
      <w:r w:rsidRPr="00FE4773">
        <w:rPr>
          <w:rFonts w:cstheme="minorHAnsi"/>
          <w:sz w:val="24"/>
          <w:szCs w:val="24"/>
        </w:rPr>
        <w:t xml:space="preserve">Presidente da </w:t>
      </w:r>
      <w:r w:rsidR="00FC0CB6" w:rsidRPr="00FE4773">
        <w:rPr>
          <w:rFonts w:cstheme="minorHAnsi"/>
          <w:sz w:val="24"/>
          <w:szCs w:val="24"/>
        </w:rPr>
        <w:t>SEGES/CPL</w:t>
      </w:r>
      <w:r w:rsidR="00EF4AA5" w:rsidRPr="00FE4773">
        <w:rPr>
          <w:rFonts w:cstheme="minorHAnsi"/>
          <w:sz w:val="24"/>
          <w:szCs w:val="24"/>
        </w:rPr>
        <w:t xml:space="preserve"> em exercício</w:t>
      </w:r>
    </w:p>
    <w:sectPr w:rsidR="00887C06" w:rsidRPr="00FE4773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F142F" w14:textId="77777777" w:rsidR="00BF1AAF" w:rsidRDefault="00BF1AAF" w:rsidP="00D16AFB">
      <w:pPr>
        <w:spacing w:after="0" w:line="240" w:lineRule="auto"/>
      </w:pPr>
      <w:r>
        <w:separator/>
      </w:r>
    </w:p>
  </w:endnote>
  <w:endnote w:type="continuationSeparator" w:id="0">
    <w:p w14:paraId="724BB863" w14:textId="77777777" w:rsidR="00BF1AAF" w:rsidRDefault="00BF1AAF" w:rsidP="00D16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Light">
    <w:altName w:val="Times New Roman"/>
    <w:charset w:val="00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87014588"/>
      <w:docPartObj>
        <w:docPartGallery w:val="Page Numbers (Bottom of Page)"/>
        <w:docPartUnique/>
      </w:docPartObj>
    </w:sdtPr>
    <w:sdtEndPr/>
    <w:sdtContent>
      <w:p w14:paraId="50400B24" w14:textId="1F8C2532" w:rsidR="00D16AFB" w:rsidRDefault="00D16AFB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57EC">
          <w:rPr>
            <w:noProof/>
          </w:rPr>
          <w:t>2</w:t>
        </w:r>
        <w:r>
          <w:fldChar w:fldCharType="end"/>
        </w:r>
      </w:p>
    </w:sdtContent>
  </w:sdt>
  <w:p w14:paraId="43F8542C" w14:textId="77777777" w:rsidR="00D16AFB" w:rsidRDefault="00D16AF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80BC2" w14:textId="77777777" w:rsidR="00BF1AAF" w:rsidRDefault="00BF1AAF" w:rsidP="00D16AFB">
      <w:pPr>
        <w:spacing w:after="0" w:line="240" w:lineRule="auto"/>
      </w:pPr>
      <w:r>
        <w:separator/>
      </w:r>
    </w:p>
  </w:footnote>
  <w:footnote w:type="continuationSeparator" w:id="0">
    <w:p w14:paraId="2F1ADBF9" w14:textId="77777777" w:rsidR="00BF1AAF" w:rsidRDefault="00BF1AAF" w:rsidP="00D16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99FAE" w14:textId="77777777" w:rsidR="00730BA9" w:rsidRDefault="00730BA9" w:rsidP="00730BA9">
    <w:pPr>
      <w:pStyle w:val="Ttulo1"/>
      <w:tabs>
        <w:tab w:val="left" w:pos="0"/>
      </w:tabs>
      <w:jc w:val="center"/>
      <w:rPr>
        <w:b w:val="0"/>
      </w:rPr>
    </w:pPr>
    <w:r>
      <w:t xml:space="preserve">                                                                          </w:t>
    </w:r>
    <w:r>
      <w:rPr>
        <w:noProof/>
        <w:lang w:eastAsia="pt-BR"/>
      </w:rPr>
      <w:drawing>
        <wp:anchor distT="0" distB="0" distL="114935" distR="114935" simplePos="0" relativeHeight="251659264" behindDoc="1" locked="0" layoutInCell="1" allowOverlap="1" wp14:anchorId="7AA01569" wp14:editId="6A624525">
          <wp:simplePos x="0" y="0"/>
          <wp:positionH relativeFrom="column">
            <wp:posOffset>2453640</wp:posOffset>
          </wp:positionH>
          <wp:positionV relativeFrom="paragraph">
            <wp:posOffset>-47625</wp:posOffset>
          </wp:positionV>
          <wp:extent cx="364490" cy="466725"/>
          <wp:effectExtent l="0" t="0" r="0" b="9525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4490" cy="4667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F0F9D51" w14:textId="77777777" w:rsidR="00730BA9" w:rsidRDefault="00730BA9" w:rsidP="00730BA9">
    <w:pPr>
      <w:pStyle w:val="Ttulo1"/>
      <w:tabs>
        <w:tab w:val="left" w:pos="0"/>
      </w:tabs>
      <w:ind w:right="-93"/>
      <w:jc w:val="center"/>
      <w:rPr>
        <w:b w:val="0"/>
      </w:rPr>
    </w:pPr>
  </w:p>
  <w:p w14:paraId="551314BA" w14:textId="77777777" w:rsidR="00730BA9" w:rsidRDefault="00730BA9" w:rsidP="00730BA9">
    <w:pPr>
      <w:pStyle w:val="Ttulo1"/>
      <w:tabs>
        <w:tab w:val="left" w:pos="0"/>
      </w:tabs>
      <w:ind w:right="-3"/>
      <w:jc w:val="center"/>
      <w:rPr>
        <w:b w:val="0"/>
      </w:rPr>
    </w:pPr>
  </w:p>
  <w:p w14:paraId="580EF76A" w14:textId="77777777" w:rsidR="00730BA9" w:rsidRPr="00F6053A" w:rsidRDefault="00730BA9" w:rsidP="00730BA9">
    <w:pPr>
      <w:pStyle w:val="Cabealho"/>
      <w:tabs>
        <w:tab w:val="left" w:pos="4963"/>
        <w:tab w:val="left" w:pos="5672"/>
      </w:tabs>
      <w:jc w:val="center"/>
      <w:rPr>
        <w:sz w:val="16"/>
        <w:szCs w:val="16"/>
      </w:rPr>
    </w:pPr>
    <w:r w:rsidRPr="00F6053A">
      <w:rPr>
        <w:sz w:val="16"/>
        <w:szCs w:val="16"/>
      </w:rPr>
      <w:t>PREFEITURA MUNICIPAL DE VITÓRIA</w:t>
    </w:r>
  </w:p>
  <w:p w14:paraId="51368129" w14:textId="77777777" w:rsidR="00730BA9" w:rsidRPr="00F6053A" w:rsidRDefault="00730BA9" w:rsidP="00730BA9">
    <w:pPr>
      <w:pStyle w:val="Cabealho"/>
      <w:tabs>
        <w:tab w:val="left" w:pos="4963"/>
        <w:tab w:val="left" w:pos="5672"/>
      </w:tabs>
      <w:jc w:val="center"/>
      <w:rPr>
        <w:sz w:val="16"/>
        <w:szCs w:val="16"/>
      </w:rPr>
    </w:pPr>
    <w:r w:rsidRPr="00F6053A">
      <w:rPr>
        <w:sz w:val="16"/>
        <w:szCs w:val="16"/>
      </w:rPr>
      <w:t>ESTADO DO ESPÍRITO SANTO</w:t>
    </w:r>
  </w:p>
  <w:p w14:paraId="3305F210" w14:textId="77777777" w:rsidR="00730BA9" w:rsidRDefault="00730BA9" w:rsidP="00730BA9">
    <w:pPr>
      <w:pStyle w:val="Cabealho"/>
      <w:tabs>
        <w:tab w:val="left" w:pos="4963"/>
        <w:tab w:val="left" w:pos="5672"/>
      </w:tabs>
      <w:jc w:val="center"/>
      <w:rPr>
        <w:bCs/>
        <w:sz w:val="16"/>
        <w:szCs w:val="16"/>
      </w:rPr>
    </w:pPr>
    <w:r w:rsidRPr="00F6053A">
      <w:rPr>
        <w:sz w:val="16"/>
        <w:szCs w:val="16"/>
      </w:rPr>
      <w:t xml:space="preserve">SECRETARIA DE </w:t>
    </w:r>
    <w:r w:rsidRPr="00F6053A">
      <w:rPr>
        <w:bCs/>
        <w:sz w:val="16"/>
        <w:szCs w:val="16"/>
      </w:rPr>
      <w:t>GESTÃO, PLANEJAMENTO E COMUNICAÇÃO</w:t>
    </w:r>
  </w:p>
  <w:p w14:paraId="0624266F" w14:textId="77777777" w:rsidR="00730BA9" w:rsidRPr="00F6053A" w:rsidRDefault="00730BA9" w:rsidP="00730BA9">
    <w:pPr>
      <w:pStyle w:val="Cabealho"/>
      <w:tabs>
        <w:tab w:val="left" w:pos="4963"/>
        <w:tab w:val="left" w:pos="5672"/>
      </w:tabs>
      <w:jc w:val="center"/>
    </w:pPr>
    <w:r>
      <w:rPr>
        <w:bCs/>
        <w:sz w:val="16"/>
        <w:szCs w:val="16"/>
      </w:rPr>
      <w:t>GEREÊNCIA DE LICITAÇÕES E CONTRATOS</w:t>
    </w:r>
  </w:p>
  <w:p w14:paraId="33E322E7" w14:textId="77777777" w:rsidR="00730BA9" w:rsidRDefault="00730BA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E5E12"/>
    <w:multiLevelType w:val="multilevel"/>
    <w:tmpl w:val="642434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5D26C2"/>
    <w:multiLevelType w:val="hybridMultilevel"/>
    <w:tmpl w:val="4D18276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0148B"/>
    <w:multiLevelType w:val="multilevel"/>
    <w:tmpl w:val="71CC40B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41C55E9"/>
    <w:multiLevelType w:val="hybridMultilevel"/>
    <w:tmpl w:val="1FF699DA"/>
    <w:lvl w:ilvl="0" w:tplc="D89209FA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B019D6"/>
    <w:multiLevelType w:val="multilevel"/>
    <w:tmpl w:val="B2200D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strike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49311808">
    <w:abstractNumId w:val="2"/>
  </w:num>
  <w:num w:numId="2" w16cid:durableId="2080516858">
    <w:abstractNumId w:val="4"/>
  </w:num>
  <w:num w:numId="3" w16cid:durableId="1727796304">
    <w:abstractNumId w:val="0"/>
  </w:num>
  <w:num w:numId="4" w16cid:durableId="2022387394">
    <w:abstractNumId w:val="1"/>
  </w:num>
  <w:num w:numId="5" w16cid:durableId="18514074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04F"/>
    <w:rsid w:val="00000DB5"/>
    <w:rsid w:val="000449C0"/>
    <w:rsid w:val="00102A41"/>
    <w:rsid w:val="0014022A"/>
    <w:rsid w:val="0014330A"/>
    <w:rsid w:val="00176D4B"/>
    <w:rsid w:val="001E4326"/>
    <w:rsid w:val="00222A00"/>
    <w:rsid w:val="00243531"/>
    <w:rsid w:val="0024629C"/>
    <w:rsid w:val="00250912"/>
    <w:rsid w:val="002F7C1C"/>
    <w:rsid w:val="003035D6"/>
    <w:rsid w:val="00334D47"/>
    <w:rsid w:val="00391FD3"/>
    <w:rsid w:val="003A089A"/>
    <w:rsid w:val="003A6143"/>
    <w:rsid w:val="004447B7"/>
    <w:rsid w:val="004540FE"/>
    <w:rsid w:val="004833E3"/>
    <w:rsid w:val="004B57EC"/>
    <w:rsid w:val="004D2490"/>
    <w:rsid w:val="00570A0B"/>
    <w:rsid w:val="00576B90"/>
    <w:rsid w:val="005A0298"/>
    <w:rsid w:val="005B1BF6"/>
    <w:rsid w:val="005B46F0"/>
    <w:rsid w:val="005C604F"/>
    <w:rsid w:val="005F0B97"/>
    <w:rsid w:val="00631D0B"/>
    <w:rsid w:val="00642DCD"/>
    <w:rsid w:val="00673A81"/>
    <w:rsid w:val="00730BA9"/>
    <w:rsid w:val="00752EF1"/>
    <w:rsid w:val="00776AA0"/>
    <w:rsid w:val="007C0A37"/>
    <w:rsid w:val="007F3F1E"/>
    <w:rsid w:val="00873ADC"/>
    <w:rsid w:val="00877B38"/>
    <w:rsid w:val="00887C06"/>
    <w:rsid w:val="008E66A6"/>
    <w:rsid w:val="00947397"/>
    <w:rsid w:val="009E478A"/>
    <w:rsid w:val="00A07A1B"/>
    <w:rsid w:val="00A104CB"/>
    <w:rsid w:val="00A12952"/>
    <w:rsid w:val="00A4319D"/>
    <w:rsid w:val="00B12926"/>
    <w:rsid w:val="00B251C5"/>
    <w:rsid w:val="00B71FDD"/>
    <w:rsid w:val="00B94E3F"/>
    <w:rsid w:val="00BB1035"/>
    <w:rsid w:val="00BF1AAF"/>
    <w:rsid w:val="00BF245D"/>
    <w:rsid w:val="00C26567"/>
    <w:rsid w:val="00C53D08"/>
    <w:rsid w:val="00C8319D"/>
    <w:rsid w:val="00C8623F"/>
    <w:rsid w:val="00CD0783"/>
    <w:rsid w:val="00CE14A5"/>
    <w:rsid w:val="00D102F9"/>
    <w:rsid w:val="00D1593A"/>
    <w:rsid w:val="00D16AFB"/>
    <w:rsid w:val="00E31C96"/>
    <w:rsid w:val="00E616ED"/>
    <w:rsid w:val="00E955D6"/>
    <w:rsid w:val="00ED689E"/>
    <w:rsid w:val="00EE7E0E"/>
    <w:rsid w:val="00EF4AA5"/>
    <w:rsid w:val="00F6121F"/>
    <w:rsid w:val="00FC0CB6"/>
    <w:rsid w:val="00FE4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89F212"/>
  <w15:chartTrackingRefBased/>
  <w15:docId w15:val="{3D723279-25CA-48C1-A916-52B57B173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730BA9"/>
    <w:pPr>
      <w:keepNext/>
      <w:widowControl w:val="0"/>
      <w:suppressAutoHyphens/>
      <w:snapToGrid w:val="0"/>
      <w:spacing w:after="0" w:line="240" w:lineRule="auto"/>
      <w:jc w:val="both"/>
      <w:outlineLvl w:val="0"/>
    </w:pPr>
    <w:rPr>
      <w:rFonts w:ascii="Arial" w:eastAsia="Times New Roman" w:hAnsi="Arial" w:cs="Times New Roman"/>
      <w:b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576B90"/>
    <w:pPr>
      <w:ind w:left="720"/>
      <w:contextualSpacing/>
    </w:pPr>
  </w:style>
  <w:style w:type="paragraph" w:customStyle="1" w:styleId="dou-paragraph">
    <w:name w:val="dou-paragraph"/>
    <w:basedOn w:val="Normal"/>
    <w:rsid w:val="00576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576B90"/>
    <w:rPr>
      <w:b/>
      <w:bCs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BB1035"/>
  </w:style>
  <w:style w:type="paragraph" w:styleId="Citao">
    <w:name w:val="Quote"/>
    <w:basedOn w:val="Normal"/>
    <w:next w:val="Normal"/>
    <w:link w:val="CitaoChar"/>
    <w:uiPriority w:val="29"/>
    <w:qFormat/>
    <w:rsid w:val="005F0B9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99"/>
      <w:spacing w:before="120" w:after="0" w:line="240" w:lineRule="auto"/>
      <w:jc w:val="both"/>
    </w:pPr>
    <w:rPr>
      <w:rFonts w:ascii="Arial" w:eastAsia="Times New Roman" w:hAnsi="Arial" w:cs="Times New Roman"/>
      <w:i/>
      <w:iCs/>
      <w:color w:val="404040" w:themeColor="text1" w:themeTint="BF"/>
      <w:sz w:val="20"/>
      <w:szCs w:val="24"/>
      <w:lang w:eastAsia="pt-BR"/>
    </w:rPr>
  </w:style>
  <w:style w:type="character" w:customStyle="1" w:styleId="CitaoChar">
    <w:name w:val="Citação Char"/>
    <w:basedOn w:val="Fontepargpadro"/>
    <w:link w:val="Citao"/>
    <w:uiPriority w:val="29"/>
    <w:rsid w:val="005F0B97"/>
    <w:rPr>
      <w:rFonts w:ascii="Arial" w:eastAsia="Times New Roman" w:hAnsi="Arial" w:cs="Times New Roman"/>
      <w:i/>
      <w:iCs/>
      <w:color w:val="404040" w:themeColor="text1" w:themeTint="BF"/>
      <w:sz w:val="20"/>
      <w:szCs w:val="24"/>
      <w:shd w:val="clear" w:color="auto" w:fill="FFFF99"/>
      <w:lang w:eastAsia="pt-BR"/>
    </w:rPr>
  </w:style>
  <w:style w:type="paragraph" w:styleId="Corpodetexto">
    <w:name w:val="Body Text"/>
    <w:basedOn w:val="Normal"/>
    <w:link w:val="CorpodetextoChar"/>
    <w:semiHidden/>
    <w:rsid w:val="003A6143"/>
    <w:pPr>
      <w:suppressAutoHyphens/>
      <w:spacing w:after="0" w:line="240" w:lineRule="auto"/>
      <w:jc w:val="both"/>
    </w:pPr>
    <w:rPr>
      <w:rFonts w:ascii="Frutiger Light" w:eastAsia="Times New Roman" w:hAnsi="Frutiger Light" w:cs="Times New Roman"/>
      <w:sz w:val="24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3A6143"/>
    <w:rPr>
      <w:rFonts w:ascii="Frutiger Light" w:eastAsia="Times New Roman" w:hAnsi="Frutiger Light" w:cs="Times New Roman"/>
      <w:sz w:val="24"/>
      <w:szCs w:val="20"/>
      <w:lang w:eastAsia="ar-SA"/>
    </w:rPr>
  </w:style>
  <w:style w:type="paragraph" w:styleId="Cabealho">
    <w:name w:val="header"/>
    <w:basedOn w:val="Normal"/>
    <w:link w:val="CabealhoChar"/>
    <w:unhideWhenUsed/>
    <w:rsid w:val="00D16AF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D16AFB"/>
  </w:style>
  <w:style w:type="paragraph" w:styleId="Rodap">
    <w:name w:val="footer"/>
    <w:basedOn w:val="Normal"/>
    <w:link w:val="RodapChar"/>
    <w:uiPriority w:val="99"/>
    <w:unhideWhenUsed/>
    <w:rsid w:val="00D16AF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16AFB"/>
  </w:style>
  <w:style w:type="paragraph" w:styleId="Textodebalo">
    <w:name w:val="Balloon Text"/>
    <w:basedOn w:val="Normal"/>
    <w:link w:val="TextodebaloChar"/>
    <w:uiPriority w:val="99"/>
    <w:semiHidden/>
    <w:unhideWhenUsed/>
    <w:rsid w:val="00A104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104CB"/>
    <w:rPr>
      <w:rFonts w:ascii="Segoe UI" w:hAnsi="Segoe UI" w:cs="Segoe UI"/>
      <w:sz w:val="18"/>
      <w:szCs w:val="18"/>
    </w:rPr>
  </w:style>
  <w:style w:type="paragraph" w:customStyle="1" w:styleId="nomedasecao">
    <w:name w:val="nome da secao"/>
    <w:basedOn w:val="Normal"/>
    <w:rsid w:val="00E955D6"/>
    <w:pPr>
      <w:tabs>
        <w:tab w:val="left" w:pos="180"/>
        <w:tab w:val="left" w:pos="1620"/>
        <w:tab w:val="left" w:pos="1800"/>
      </w:tabs>
      <w:autoSpaceDE w:val="0"/>
      <w:spacing w:before="240" w:after="240" w:line="240" w:lineRule="auto"/>
      <w:jc w:val="center"/>
    </w:pPr>
    <w:rPr>
      <w:rFonts w:ascii="Tahoma" w:eastAsia="Times New Roman" w:hAnsi="Tahoma" w:cs="Tahoma"/>
      <w:b/>
      <w:bCs/>
      <w:color w:val="FF0000"/>
      <w:sz w:val="24"/>
      <w:szCs w:val="24"/>
      <w:u w:val="single"/>
      <w:shd w:val="clear" w:color="auto" w:fill="FFFF00"/>
      <w:lang w:eastAsia="ar-SA"/>
    </w:rPr>
  </w:style>
  <w:style w:type="paragraph" w:styleId="NormalWeb">
    <w:name w:val="Normal (Web)"/>
    <w:basedOn w:val="Normal"/>
    <w:uiPriority w:val="99"/>
    <w:unhideWhenUsed/>
    <w:rsid w:val="007C0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rsid w:val="00730BA9"/>
    <w:rPr>
      <w:rFonts w:ascii="Arial" w:eastAsia="Times New Roman" w:hAnsi="Arial" w:cs="Times New Roman"/>
      <w:b/>
      <w:szCs w:val="24"/>
      <w:lang w:eastAsia="ar-SA"/>
    </w:rPr>
  </w:style>
  <w:style w:type="character" w:styleId="Hyperlink">
    <w:name w:val="Hyperlink"/>
    <w:basedOn w:val="Fontepargpadro"/>
    <w:uiPriority w:val="99"/>
    <w:unhideWhenUsed/>
    <w:rsid w:val="00873AD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873A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3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47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4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00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5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772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rspuppim</dc:creator>
  <cp:keywords/>
  <dc:description/>
  <cp:lastModifiedBy>Fabio Araujo Busnardo</cp:lastModifiedBy>
  <cp:revision>3</cp:revision>
  <cp:lastPrinted>2021-05-10T18:24:00Z</cp:lastPrinted>
  <dcterms:created xsi:type="dcterms:W3CDTF">2024-01-19T13:12:00Z</dcterms:created>
  <dcterms:modified xsi:type="dcterms:W3CDTF">2024-01-19T14:37:00Z</dcterms:modified>
</cp:coreProperties>
</file>